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5" w:rsidRDefault="00CD30A5" w:rsidP="00733705">
      <w:pPr>
        <w:pStyle w:val="07Datapisma"/>
        <w:spacing w:line="276" w:lineRule="auto"/>
        <w:jc w:val="center"/>
        <w:rPr>
          <w:rFonts w:cs="Verdana"/>
          <w:b/>
          <w:szCs w:val="18"/>
        </w:rPr>
      </w:pPr>
      <w:r w:rsidRPr="00C8381E">
        <w:rPr>
          <w:rFonts w:cs="Verdana"/>
          <w:b/>
          <w:szCs w:val="18"/>
        </w:rPr>
        <w:t>ZMIANY w programie KAW</w:t>
      </w:r>
      <w:r w:rsidR="00A27621">
        <w:rPr>
          <w:rFonts w:cs="Verdana"/>
          <w:b/>
          <w:szCs w:val="18"/>
        </w:rPr>
        <w:t>K</w:t>
      </w:r>
      <w:r w:rsidRPr="00C8381E">
        <w:rPr>
          <w:rFonts w:cs="Verdana"/>
          <w:b/>
          <w:szCs w:val="18"/>
        </w:rPr>
        <w:t>A Plus i Termo KAWKA</w:t>
      </w:r>
    </w:p>
    <w:tbl>
      <w:tblPr>
        <w:tblStyle w:val="Tabela-Siatka"/>
        <w:tblpPr w:leftFromText="141" w:rightFromText="141" w:vertAnchor="text" w:horzAnchor="margin" w:tblpXSpec="center" w:tblpY="378"/>
        <w:tblW w:w="8614" w:type="dxa"/>
        <w:tblLook w:val="04A0"/>
      </w:tblPr>
      <w:tblGrid>
        <w:gridCol w:w="3686"/>
        <w:gridCol w:w="2551"/>
        <w:gridCol w:w="2377"/>
      </w:tblGrid>
      <w:tr w:rsidR="00CD30A5" w:rsidTr="00A27621"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CD30A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CD30A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Warunki dotychczasowe:</w:t>
            </w:r>
          </w:p>
        </w:tc>
        <w:tc>
          <w:tcPr>
            <w:tcW w:w="2377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PO ZMIANACH:</w:t>
            </w:r>
          </w:p>
        </w:tc>
      </w:tr>
      <w:tr w:rsidR="00CD30A5" w:rsidTr="00A27621">
        <w:trPr>
          <w:trHeight w:val="454"/>
        </w:trPr>
        <w:tc>
          <w:tcPr>
            <w:tcW w:w="3686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T</w:t>
            </w: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ermin składania wniosków 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br/>
            </w: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o bezzwrotną dotację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51" w:type="dxa"/>
            <w:vAlign w:val="center"/>
          </w:tcPr>
          <w:p w:rsidR="00CD30A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30 września 2020r.</w:t>
            </w:r>
          </w:p>
        </w:tc>
        <w:tc>
          <w:tcPr>
            <w:tcW w:w="2377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bezterminowo</w:t>
            </w:r>
          </w:p>
        </w:tc>
      </w:tr>
      <w:tr w:rsidR="00CD30A5" w:rsidTr="00A27621">
        <w:trPr>
          <w:trHeight w:val="454"/>
        </w:trPr>
        <w:tc>
          <w:tcPr>
            <w:tcW w:w="3686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</w:t>
            </w:r>
            <w:r w:rsidRPr="005B32D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zas na realizację wymiany pieca od momentu podpisania umowy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CD30A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 miesiące</w:t>
            </w:r>
          </w:p>
        </w:tc>
        <w:tc>
          <w:tcPr>
            <w:tcW w:w="2377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6 miesięcy</w:t>
            </w:r>
          </w:p>
        </w:tc>
      </w:tr>
      <w:tr w:rsidR="00CD30A5" w:rsidTr="00A27621">
        <w:trPr>
          <w:trHeight w:val="454"/>
        </w:trPr>
        <w:tc>
          <w:tcPr>
            <w:tcW w:w="3686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C</w:t>
            </w: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zas na rozliczenie dotacji:</w:t>
            </w:r>
          </w:p>
        </w:tc>
        <w:tc>
          <w:tcPr>
            <w:tcW w:w="2551" w:type="dxa"/>
            <w:vAlign w:val="center"/>
          </w:tcPr>
          <w:p w:rsidR="00CD30A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 miesiące</w:t>
            </w:r>
          </w:p>
        </w:tc>
        <w:tc>
          <w:tcPr>
            <w:tcW w:w="2377" w:type="dxa"/>
            <w:vAlign w:val="center"/>
          </w:tcPr>
          <w:p w:rsidR="00CD30A5" w:rsidRPr="005B32D5" w:rsidRDefault="00CD30A5" w:rsidP="00A2762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6 miesięcy</w:t>
            </w:r>
          </w:p>
        </w:tc>
      </w:tr>
    </w:tbl>
    <w:p w:rsidR="00CD30A5" w:rsidRDefault="00CD30A5" w:rsidP="00CD30A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27621" w:rsidRDefault="00A27621" w:rsidP="00CD30A5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CD30A5" w:rsidRPr="00D2735B" w:rsidRDefault="00CD30A5" w:rsidP="00A27621">
      <w:pPr>
        <w:autoSpaceDE w:val="0"/>
        <w:autoSpaceDN w:val="0"/>
        <w:adjustRightInd w:val="0"/>
        <w:ind w:left="426" w:firstLine="28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</w:t>
      </w:r>
      <w:r w:rsidRPr="00D2735B">
        <w:rPr>
          <w:rFonts w:ascii="Verdana" w:hAnsi="Verdana" w:cs="Verdana"/>
          <w:sz w:val="18"/>
          <w:szCs w:val="18"/>
        </w:rPr>
        <w:t xml:space="preserve">dresy stron internetowych, gdzie można uzyskać </w:t>
      </w:r>
      <w:r w:rsidRPr="00881F83">
        <w:rPr>
          <w:rFonts w:ascii="Verdana" w:hAnsi="Verdana" w:cs="Verdana"/>
          <w:b/>
          <w:sz w:val="18"/>
          <w:szCs w:val="18"/>
        </w:rPr>
        <w:t xml:space="preserve">szczegółowe informacje </w:t>
      </w:r>
      <w:r>
        <w:rPr>
          <w:rFonts w:ascii="Verdana" w:hAnsi="Verdana" w:cs="Verdana"/>
          <w:b/>
          <w:sz w:val="18"/>
          <w:szCs w:val="18"/>
        </w:rPr>
        <w:br/>
      </w:r>
      <w:r w:rsidRPr="00881F83">
        <w:rPr>
          <w:rFonts w:ascii="Verdana" w:hAnsi="Verdana" w:cs="Verdana"/>
          <w:b/>
          <w:sz w:val="18"/>
          <w:szCs w:val="18"/>
        </w:rPr>
        <w:t>o dopłatach</w:t>
      </w:r>
      <w:r w:rsidRPr="00D2735B">
        <w:rPr>
          <w:rFonts w:ascii="Verdana" w:hAnsi="Verdana" w:cs="Verdana"/>
          <w:sz w:val="18"/>
          <w:szCs w:val="18"/>
        </w:rPr>
        <w:t xml:space="preserve"> dla osób, które zdecydują się skorzystać z </w:t>
      </w:r>
      <w:r>
        <w:rPr>
          <w:rFonts w:ascii="Verdana" w:hAnsi="Verdana" w:cs="Verdana"/>
          <w:sz w:val="18"/>
          <w:szCs w:val="18"/>
        </w:rPr>
        <w:t>programu Zmień Piec</w:t>
      </w:r>
      <w:r w:rsidRPr="00D2735B">
        <w:rPr>
          <w:rFonts w:ascii="Verdana" w:hAnsi="Verdana" w:cs="Verdana"/>
          <w:sz w:val="18"/>
          <w:szCs w:val="18"/>
        </w:rPr>
        <w:t>:</w:t>
      </w:r>
    </w:p>
    <w:p w:rsidR="00CD30A5" w:rsidRPr="00D2735B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ind w:left="709" w:firstLine="5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S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trona internetowa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dedykowana 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>Wrocławian</w:t>
      </w:r>
      <w:r>
        <w:rPr>
          <w:rFonts w:ascii="Verdana" w:eastAsia="Times New Roman" w:hAnsi="Verdana" w:cs="Verdana"/>
          <w:sz w:val="18"/>
          <w:szCs w:val="18"/>
          <w:lang w:eastAsia="pl-PL"/>
        </w:rPr>
        <w:t>om,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 na której można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narzędzia dotyczące wymiany ogrzewania oraz termomodernizacji budynków – </w:t>
      </w:r>
      <w:hyperlink r:id="rId7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zmienpiec.pl</w:t>
        </w:r>
      </w:hyperlink>
    </w:p>
    <w:p w:rsidR="00CD30A5" w:rsidRPr="00D2735B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ind w:firstLine="0"/>
        <w:rPr>
          <w:rFonts w:ascii="Verdana" w:eastAsia="Times New Roman" w:hAnsi="Verdana" w:cs="Verdana"/>
          <w:sz w:val="18"/>
          <w:szCs w:val="18"/>
          <w:lang w:eastAsia="pl-PL"/>
        </w:rPr>
      </w:pPr>
      <w:r w:rsidRPr="00D2735B">
        <w:rPr>
          <w:rFonts w:ascii="Verdana" w:eastAsia="Times New Roman" w:hAnsi="Verdana" w:cs="Verdana"/>
          <w:b/>
          <w:sz w:val="18"/>
          <w:szCs w:val="18"/>
          <w:lang w:eastAsia="pl-PL"/>
        </w:rPr>
        <w:t>KAWKA Plus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 – program dopłat do wymiany systemu ogrzewania – nawet 15 000 zł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(do 100% poniesionych kosztów) - </w:t>
      </w:r>
      <w:hyperlink r:id="rId8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https://zmienpiec.pl/kawka-plus</w:t>
        </w:r>
      </w:hyperlink>
    </w:p>
    <w:p w:rsidR="00CD30A5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ind w:firstLine="0"/>
        <w:rPr>
          <w:rFonts w:ascii="Verdana" w:eastAsia="Times New Roman" w:hAnsi="Verdana" w:cs="Verdana"/>
          <w:sz w:val="18"/>
          <w:szCs w:val="18"/>
          <w:lang w:eastAsia="pl-PL"/>
        </w:rPr>
      </w:pPr>
      <w:r w:rsidRPr="00D2735B">
        <w:rPr>
          <w:rFonts w:ascii="Verdana" w:eastAsia="Times New Roman" w:hAnsi="Verdana" w:cs="Verdana"/>
          <w:b/>
          <w:sz w:val="18"/>
          <w:szCs w:val="18"/>
          <w:lang w:eastAsia="pl-PL"/>
        </w:rPr>
        <w:t>Termo KAWKA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 - program dopłat do wymiany starych drewnianych okien – nawet 5000 zł (do 100% poniesionych kosztów)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- </w:t>
      </w:r>
      <w:hyperlink r:id="rId9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https://zmienpiec.pl/termo-kawka</w:t>
        </w:r>
      </w:hyperlink>
    </w:p>
    <w:p w:rsidR="00CD30A5" w:rsidRPr="00C8381E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ind w:firstLine="0"/>
        <w:rPr>
          <w:rFonts w:ascii="Verdana" w:eastAsia="Times New Roman" w:hAnsi="Verdana" w:cs="Verdana"/>
          <w:sz w:val="18"/>
          <w:szCs w:val="18"/>
          <w:lang w:eastAsia="pl-PL"/>
        </w:rPr>
      </w:pPr>
      <w:r w:rsidRPr="00C8381E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Dopłaty do rachunków za ogrzewanie </w:t>
      </w:r>
      <w:r w:rsidRPr="00C8381E">
        <w:rPr>
          <w:rFonts w:ascii="Verdana" w:eastAsia="Times New Roman" w:hAnsi="Verdana" w:cs="Verdana"/>
          <w:sz w:val="18"/>
          <w:szCs w:val="18"/>
          <w:lang w:eastAsia="pl-PL"/>
        </w:rPr>
        <w:t xml:space="preserve">- czyli Lokalny Program Osłonowy. Program dedykowany w szczególności dla tych mieszkańców Wrocławia, którzy po wymianie pieca obawiają się wzrostu rachunków za ogrzewanie. Na stronie internetowej znajduje się kalkulator dzięki któremu można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oszacować poziom dofinansowania - </w:t>
      </w:r>
      <w:hyperlink r:id="rId10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https://zmienpiec.pl/lokalny-program-oslonowy</w:t>
        </w:r>
      </w:hyperlink>
    </w:p>
    <w:p w:rsidR="00CD30A5" w:rsidRPr="00D2735B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ind w:left="714" w:firstLine="0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sz w:val="18"/>
          <w:szCs w:val="18"/>
          <w:lang w:eastAsia="pl-PL"/>
        </w:rPr>
        <w:t>Zwolenia z czynszu</w:t>
      </w:r>
      <w:r w:rsidRPr="00D2735B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- czyli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miejski program zwolnień z czynszu dla najemców komunalnych, którzy we własnym zakresie lub z programu KAWKA Plus zlikwidują piec na paliwa stałe i zamontują proekologiczny system ogrzewania - </w:t>
      </w:r>
      <w:hyperlink r:id="rId11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https://zmienpiec.pl/zwolnienia-z-czynszu</w:t>
        </w:r>
      </w:hyperlink>
    </w:p>
    <w:p w:rsidR="00CD30A5" w:rsidRPr="00D2735B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ind w:firstLine="0"/>
        <w:rPr>
          <w:rFonts w:ascii="Verdana" w:eastAsia="Times New Roman" w:hAnsi="Verdana" w:cs="Verdana"/>
          <w:sz w:val="18"/>
          <w:szCs w:val="18"/>
          <w:lang w:eastAsia="pl-PL"/>
        </w:rPr>
      </w:pPr>
      <w:r w:rsidRPr="00D2735B">
        <w:rPr>
          <w:rFonts w:ascii="Verdana" w:eastAsia="Times New Roman" w:hAnsi="Verdana" w:cs="Verdana"/>
          <w:b/>
          <w:sz w:val="18"/>
          <w:szCs w:val="18"/>
          <w:lang w:eastAsia="pl-PL"/>
        </w:rPr>
        <w:t>Doradztwo energetyczne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 – darmowe porady dla wrocławian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rozważających wymianę ogrzewania, termomodernizację i obniżenie rachunków za energię - </w:t>
      </w:r>
      <w:hyperlink r:id="rId12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https://zmienpiec.pl/doradztwo-energetyczne-zmien-piec-wroclaw</w:t>
        </w:r>
      </w:hyperlink>
    </w:p>
    <w:p w:rsidR="00CD30A5" w:rsidRDefault="00CD30A5" w:rsidP="00CD30A5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ind w:firstLine="0"/>
        <w:rPr>
          <w:rFonts w:ascii="Verdana" w:eastAsia="Times New Roman" w:hAnsi="Verdana" w:cs="Verdana"/>
          <w:sz w:val="18"/>
          <w:szCs w:val="18"/>
          <w:lang w:eastAsia="pl-PL"/>
        </w:rPr>
      </w:pPr>
      <w:r w:rsidRPr="00D2735B">
        <w:rPr>
          <w:rFonts w:ascii="Verdana" w:eastAsia="Times New Roman" w:hAnsi="Verdana" w:cs="Verdana"/>
          <w:b/>
          <w:sz w:val="18"/>
          <w:szCs w:val="18"/>
          <w:lang w:eastAsia="pl-PL"/>
        </w:rPr>
        <w:t>Asystenci Zmień Piec</w:t>
      </w:r>
      <w:r w:rsidRPr="00D2735B">
        <w:rPr>
          <w:rFonts w:ascii="Verdana" w:eastAsia="Times New Roman" w:hAnsi="Verdana" w:cs="Verdana"/>
          <w:sz w:val="18"/>
          <w:szCs w:val="18"/>
          <w:lang w:eastAsia="pl-PL"/>
        </w:rPr>
        <w:t xml:space="preserve"> – pomogą w zaplanowaniu wymiany ogrzewania i termomodernizacji oraz w zebraniu potrzebnej dokumentacji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- </w:t>
      </w:r>
      <w:hyperlink r:id="rId13" w:history="1">
        <w:r w:rsidRPr="00C8381E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https://zmienpiec.pl/asystenci-zmien-piec-na-kolejnych-wroclawskich-osiedlach</w:t>
        </w:r>
      </w:hyperlink>
    </w:p>
    <w:p w:rsidR="00CD30A5" w:rsidRDefault="00CD30A5" w:rsidP="00CD30A5">
      <w:pPr>
        <w:ind w:left="720"/>
        <w:rPr>
          <w:rFonts w:ascii="Verdana" w:hAnsi="Verdana" w:cs="Verdana"/>
          <w:sz w:val="18"/>
          <w:szCs w:val="18"/>
        </w:rPr>
      </w:pPr>
    </w:p>
    <w:p w:rsidR="00CD30A5" w:rsidRDefault="00CD30A5" w:rsidP="00CD30A5">
      <w:pPr>
        <w:ind w:left="360" w:firstLine="348"/>
        <w:rPr>
          <w:rFonts w:ascii="Verdana" w:hAnsi="Verdana" w:cs="Verdana"/>
          <w:sz w:val="18"/>
          <w:szCs w:val="18"/>
        </w:rPr>
      </w:pPr>
      <w:r w:rsidRPr="00C8381E">
        <w:rPr>
          <w:rFonts w:ascii="Verdana" w:hAnsi="Verdana" w:cs="Verdana"/>
          <w:sz w:val="18"/>
          <w:szCs w:val="18"/>
        </w:rPr>
        <w:t>Miasto wraz z partnerami przygotowało również szereg ciekawych, krótkich filmów i audycji radiowych:</w:t>
      </w:r>
    </w:p>
    <w:p w:rsidR="00CD30A5" w:rsidRDefault="00CD30A5" w:rsidP="00CD30A5">
      <w:pPr>
        <w:pStyle w:val="Akapitzlist"/>
        <w:numPr>
          <w:ilvl w:val="0"/>
          <w:numId w:val="35"/>
        </w:numPr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Ekspert radzi: Zmień piec - </w:t>
      </w:r>
      <w:hyperlink r:id="rId14" w:history="1">
        <w:r w:rsidRPr="00F97576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https://zmienpiec.pl/spotkania-online-ekspert-radzi-zmien-piec-wroclaw</w:t>
        </w:r>
      </w:hyperlink>
    </w:p>
    <w:p w:rsidR="00CD30A5" w:rsidRDefault="00CD30A5" w:rsidP="00CD30A5">
      <w:pPr>
        <w:pStyle w:val="Akapitzlist"/>
        <w:numPr>
          <w:ilvl w:val="0"/>
          <w:numId w:val="35"/>
        </w:numPr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Zmień Piec – TVP Wrocław - </w:t>
      </w:r>
      <w:hyperlink r:id="rId15" w:history="1">
        <w:r w:rsidRPr="009379BF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https://wroclaw.tvp.pl/49063511/zmien-piec</w:t>
        </w:r>
      </w:hyperlink>
    </w:p>
    <w:p w:rsidR="00CD30A5" w:rsidRPr="009379BF" w:rsidRDefault="00CD30A5" w:rsidP="00CD30A5">
      <w:pPr>
        <w:pStyle w:val="Akapitzlist"/>
        <w:numPr>
          <w:ilvl w:val="0"/>
          <w:numId w:val="35"/>
        </w:numPr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Audycje Ekspert Radzi: Zmień Piec w Radio Rodzina - </w:t>
      </w:r>
      <w:hyperlink r:id="rId16" w:history="1">
        <w:r w:rsidRPr="009379BF">
          <w:rPr>
            <w:rStyle w:val="Hipercze"/>
            <w:rFonts w:ascii="Verdana" w:eastAsia="Times New Roman" w:hAnsi="Verdana" w:cs="Verdana"/>
            <w:sz w:val="18"/>
            <w:szCs w:val="18"/>
            <w:lang w:eastAsia="pl-PL"/>
          </w:rPr>
          <w:t>https://www.radiorodzina.pl/wszystkie-audycje/ekspert-radzi-zmien-piec/</w:t>
        </w:r>
      </w:hyperlink>
    </w:p>
    <w:p w:rsidR="00CD30A5" w:rsidRDefault="00CD30A5" w:rsidP="00CD30A5">
      <w:pPr>
        <w:ind w:left="360"/>
        <w:rPr>
          <w:rFonts w:ascii="Verdana" w:hAnsi="Verdana" w:cs="Verdana"/>
          <w:sz w:val="18"/>
          <w:szCs w:val="18"/>
        </w:rPr>
      </w:pPr>
    </w:p>
    <w:p w:rsidR="00CD30A5" w:rsidRDefault="00CD30A5" w:rsidP="00CD30A5">
      <w:pPr>
        <w:ind w:left="360" w:firstLine="348"/>
        <w:jc w:val="both"/>
        <w:rPr>
          <w:rFonts w:ascii="Verdana" w:hAnsi="Verdana" w:cs="Verdana"/>
          <w:sz w:val="18"/>
          <w:szCs w:val="18"/>
        </w:rPr>
      </w:pPr>
      <w:r w:rsidRPr="009379BF">
        <w:rPr>
          <w:rFonts w:ascii="Verdana" w:hAnsi="Verdana" w:cs="Verdana"/>
          <w:sz w:val="18"/>
          <w:szCs w:val="18"/>
        </w:rPr>
        <w:t xml:space="preserve">Prosimy pamiętać, że piec możemy wymienić </w:t>
      </w:r>
      <w:r w:rsidRPr="009379BF">
        <w:rPr>
          <w:rFonts w:ascii="Verdana" w:hAnsi="Verdana" w:cs="Verdana"/>
          <w:sz w:val="18"/>
          <w:szCs w:val="18"/>
          <w:u w:val="single"/>
        </w:rPr>
        <w:t>bez wkładu własnego</w:t>
      </w:r>
      <w:r w:rsidRPr="009379BF">
        <w:rPr>
          <w:rFonts w:ascii="Verdana" w:hAnsi="Verdana" w:cs="Verdana"/>
          <w:sz w:val="18"/>
          <w:szCs w:val="18"/>
        </w:rPr>
        <w:t>, korzystając jedynie z dofinansowania od miasta. Dodatkowo</w:t>
      </w:r>
      <w:r>
        <w:rPr>
          <w:rFonts w:ascii="Verdana" w:hAnsi="Verdana" w:cs="Verdana"/>
          <w:sz w:val="18"/>
          <w:szCs w:val="18"/>
        </w:rPr>
        <w:t>, decydując się na wymianę ogrzewania</w:t>
      </w:r>
      <w:r w:rsidRPr="009379BF">
        <w:rPr>
          <w:rFonts w:ascii="Verdana" w:hAnsi="Verdana" w:cs="Verdana"/>
          <w:sz w:val="18"/>
          <w:szCs w:val="18"/>
        </w:rPr>
        <w:t xml:space="preserve"> unikniemy kary grzywny nawet do 5000 zł</w:t>
      </w:r>
      <w:r>
        <w:rPr>
          <w:rFonts w:ascii="Verdana" w:hAnsi="Verdana" w:cs="Verdana"/>
          <w:sz w:val="18"/>
          <w:szCs w:val="18"/>
        </w:rPr>
        <w:t xml:space="preserve">, ponieważ </w:t>
      </w:r>
      <w:r w:rsidRPr="009379BF">
        <w:rPr>
          <w:rFonts w:ascii="Verdana" w:hAnsi="Verdana" w:cs="Verdana"/>
          <w:sz w:val="18"/>
          <w:szCs w:val="18"/>
        </w:rPr>
        <w:t xml:space="preserve">od 1 lipca 2024 r. korzystanie z „kopciuchów” będzie karane zgodnie z przepisami uchwały </w:t>
      </w:r>
      <w:proofErr w:type="spellStart"/>
      <w:r w:rsidRPr="009379BF">
        <w:rPr>
          <w:rFonts w:ascii="Verdana" w:hAnsi="Verdana" w:cs="Verdana"/>
          <w:sz w:val="18"/>
          <w:szCs w:val="18"/>
        </w:rPr>
        <w:t>antysmogowej</w:t>
      </w:r>
      <w:proofErr w:type="spellEnd"/>
      <w:r w:rsidRPr="009379BF">
        <w:rPr>
          <w:rFonts w:ascii="Verdana" w:hAnsi="Verdana" w:cs="Verdana"/>
          <w:sz w:val="18"/>
          <w:szCs w:val="18"/>
        </w:rPr>
        <w:t xml:space="preserve">. </w:t>
      </w:r>
    </w:p>
    <w:p w:rsidR="00CD30A5" w:rsidRPr="009379BF" w:rsidRDefault="00CD30A5" w:rsidP="00CD30A5">
      <w:pPr>
        <w:ind w:left="360"/>
        <w:jc w:val="both"/>
        <w:rPr>
          <w:rFonts w:ascii="Verdana" w:hAnsi="Verdana" w:cs="Verdana"/>
          <w:sz w:val="18"/>
          <w:szCs w:val="18"/>
        </w:rPr>
      </w:pPr>
      <w:r w:rsidRPr="009379BF">
        <w:rPr>
          <w:rFonts w:ascii="Verdana" w:hAnsi="Verdana" w:cs="Verdana"/>
          <w:sz w:val="18"/>
          <w:szCs w:val="18"/>
        </w:rPr>
        <w:t>Warto się pospieszyć, bo dotacje w kolejnych latach będą mniejsze:</w:t>
      </w:r>
    </w:p>
    <w:p w:rsidR="00CD30A5" w:rsidRDefault="00CD30A5" w:rsidP="00CD30A5">
      <w:pPr>
        <w:ind w:left="360"/>
        <w:rPr>
          <w:rFonts w:ascii="Verdana" w:hAnsi="Verdana" w:cs="Verdana"/>
          <w:sz w:val="18"/>
          <w:szCs w:val="18"/>
        </w:rPr>
      </w:pPr>
    </w:p>
    <w:tbl>
      <w:tblPr>
        <w:tblStyle w:val="Tabela-Siatka"/>
        <w:tblW w:w="7789" w:type="dxa"/>
        <w:jc w:val="center"/>
        <w:tblLook w:val="04A0"/>
      </w:tblPr>
      <w:tblGrid>
        <w:gridCol w:w="2147"/>
        <w:gridCol w:w="1106"/>
        <w:gridCol w:w="1134"/>
        <w:gridCol w:w="1134"/>
        <w:gridCol w:w="1134"/>
        <w:gridCol w:w="1134"/>
      </w:tblGrid>
      <w:tr w:rsidR="00CD30A5" w:rsidTr="00CD30A5">
        <w:trPr>
          <w:jc w:val="center"/>
        </w:trPr>
        <w:tc>
          <w:tcPr>
            <w:tcW w:w="2147" w:type="dxa"/>
            <w:tcBorders>
              <w:top w:val="nil"/>
              <w:left w:val="nil"/>
            </w:tcBorders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2024</w:t>
            </w:r>
          </w:p>
        </w:tc>
      </w:tr>
      <w:tr w:rsidR="00CD30A5" w:rsidTr="00CD30A5">
        <w:trPr>
          <w:jc w:val="center"/>
        </w:trPr>
        <w:tc>
          <w:tcPr>
            <w:tcW w:w="2147" w:type="dxa"/>
          </w:tcPr>
          <w:p w:rsidR="00CD30A5" w:rsidRPr="009379BF" w:rsidRDefault="00CD30A5" w:rsidP="00CD30A5">
            <w:pPr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9379BF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Dotacja od Miasta:</w:t>
            </w:r>
          </w:p>
        </w:tc>
        <w:tc>
          <w:tcPr>
            <w:tcW w:w="1106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15 tys.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15 tys.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12 tys.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10 tys.</w:t>
            </w:r>
          </w:p>
        </w:tc>
        <w:tc>
          <w:tcPr>
            <w:tcW w:w="1134" w:type="dxa"/>
          </w:tcPr>
          <w:p w:rsidR="00CD30A5" w:rsidRPr="005B32D5" w:rsidRDefault="00CD30A5" w:rsidP="00CD30A5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5B32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8 tys.</w:t>
            </w:r>
          </w:p>
        </w:tc>
      </w:tr>
    </w:tbl>
    <w:p w:rsidR="00CD30A5" w:rsidRDefault="00CD30A5" w:rsidP="00CD30A5">
      <w:pPr>
        <w:ind w:left="360"/>
        <w:rPr>
          <w:rFonts w:ascii="Verdana" w:hAnsi="Verdana" w:cs="Verdana"/>
          <w:sz w:val="18"/>
          <w:szCs w:val="18"/>
        </w:rPr>
      </w:pPr>
    </w:p>
    <w:p w:rsidR="00CD30A5" w:rsidRDefault="00CD30A5" w:rsidP="00CD30A5">
      <w:pPr>
        <w:ind w:left="36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Od poniedziałku do piątku, w godzinach od 8 do 18, doradcy energetyczni Urzędu Miasta Wrocławia udzielają informacji o dotacjach. Serdecznie zapraszamy:</w:t>
      </w:r>
      <w:r w:rsidRPr="00D2735B">
        <w:rPr>
          <w:rFonts w:ascii="Verdana" w:hAnsi="Verdana" w:cs="Verdana"/>
          <w:sz w:val="18"/>
          <w:szCs w:val="18"/>
        </w:rPr>
        <w:t xml:space="preserve"> </w:t>
      </w:r>
    </w:p>
    <w:p w:rsidR="00CD30A5" w:rsidRPr="00CD30A5" w:rsidRDefault="00CD30A5" w:rsidP="00CD30A5">
      <w:pPr>
        <w:ind w:left="360"/>
        <w:jc w:val="center"/>
        <w:rPr>
          <w:rFonts w:ascii="Verdana" w:hAnsi="Verdana" w:cs="Verdana"/>
          <w:sz w:val="18"/>
          <w:szCs w:val="18"/>
          <w:lang w:val="en-US"/>
        </w:rPr>
      </w:pPr>
      <w:r w:rsidRPr="00D2735B">
        <w:rPr>
          <w:rFonts w:ascii="Verdana" w:hAnsi="Verdana" w:cs="Verdana"/>
          <w:sz w:val="18"/>
          <w:szCs w:val="18"/>
        </w:rPr>
        <w:t>tel.</w:t>
      </w:r>
      <w:r w:rsidRPr="00CD30A5">
        <w:rPr>
          <w:rFonts w:ascii="Verdana" w:hAnsi="Verdana" w:cs="Verdana"/>
          <w:sz w:val="18"/>
          <w:szCs w:val="18"/>
          <w:lang w:val="en-US"/>
        </w:rPr>
        <w:t xml:space="preserve"> </w:t>
      </w:r>
      <w:r w:rsidRPr="00CD30A5">
        <w:rPr>
          <w:rFonts w:ascii="Verdana" w:hAnsi="Verdana" w:cs="Verdana"/>
          <w:b/>
          <w:sz w:val="18"/>
          <w:szCs w:val="18"/>
          <w:lang w:val="en-US"/>
        </w:rPr>
        <w:t>71 799 6 799</w:t>
      </w:r>
      <w:r w:rsidRPr="00CD30A5">
        <w:rPr>
          <w:rFonts w:ascii="Verdana" w:hAnsi="Verdana" w:cs="Verdana"/>
          <w:sz w:val="18"/>
          <w:szCs w:val="18"/>
          <w:lang w:val="en-US"/>
        </w:rPr>
        <w:t xml:space="preserve">, </w:t>
      </w:r>
    </w:p>
    <w:p w:rsidR="00CD30A5" w:rsidRPr="009379BF" w:rsidRDefault="00CD30A5" w:rsidP="00CD30A5">
      <w:pPr>
        <w:ind w:left="360"/>
        <w:jc w:val="center"/>
        <w:rPr>
          <w:lang w:val="en-US"/>
        </w:rPr>
      </w:pPr>
      <w:r w:rsidRPr="009379BF">
        <w:rPr>
          <w:rFonts w:ascii="Verdana" w:hAnsi="Verdana" w:cs="Verdana"/>
          <w:sz w:val="18"/>
          <w:szCs w:val="18"/>
          <w:lang w:val="en-US"/>
        </w:rPr>
        <w:t xml:space="preserve">e-mail </w:t>
      </w:r>
      <w:hyperlink r:id="rId17" w:history="1">
        <w:r w:rsidRPr="009379BF">
          <w:rPr>
            <w:rStyle w:val="Hipercze"/>
            <w:rFonts w:ascii="Verdana" w:hAnsi="Verdana" w:cs="Verdana"/>
            <w:sz w:val="18"/>
            <w:szCs w:val="18"/>
            <w:lang w:val="en-US"/>
          </w:rPr>
          <w:t>zmienpiec@um.wroc.pl</w:t>
        </w:r>
      </w:hyperlink>
    </w:p>
    <w:p w:rsidR="00256C2A" w:rsidRPr="00CD30A5" w:rsidRDefault="00256C2A" w:rsidP="00CD30A5">
      <w:pPr>
        <w:spacing w:before="100" w:beforeAutospacing="1" w:after="100" w:afterAutospacing="1"/>
        <w:jc w:val="center"/>
        <w:rPr>
          <w:sz w:val="18"/>
          <w:lang w:val="en-US"/>
        </w:rPr>
      </w:pPr>
    </w:p>
    <w:sectPr w:rsidR="00256C2A" w:rsidRPr="00CD30A5" w:rsidSect="007F1692">
      <w:headerReference w:type="even" r:id="rId18"/>
      <w:footerReference w:type="default" r:id="rId19"/>
      <w:footerReference w:type="first" r:id="rId20"/>
      <w:pgSz w:w="11906" w:h="16838" w:code="9"/>
      <w:pgMar w:top="1079" w:right="1814" w:bottom="1079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A5" w:rsidRDefault="00CD30A5">
      <w:r>
        <w:separator/>
      </w:r>
    </w:p>
  </w:endnote>
  <w:endnote w:type="continuationSeparator" w:id="0">
    <w:p w:rsidR="00CD30A5" w:rsidRDefault="00CD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A5" w:rsidRPr="004D6885" w:rsidRDefault="00CD30A5">
    <w:pPr>
      <w:pStyle w:val="Stopka"/>
      <w:rPr>
        <w:sz w:val="14"/>
        <w:szCs w:val="14"/>
      </w:rPr>
    </w:pPr>
    <w:r w:rsidRPr="004D6885">
      <w:rPr>
        <w:sz w:val="14"/>
        <w:szCs w:val="14"/>
      </w:rPr>
      <w:t xml:space="preserve">Strona </w:t>
    </w:r>
    <w:r w:rsidR="00367EBE" w:rsidRPr="004D6885">
      <w:rPr>
        <w:sz w:val="14"/>
        <w:szCs w:val="14"/>
      </w:rPr>
      <w:fldChar w:fldCharType="begin"/>
    </w:r>
    <w:r w:rsidRPr="004D6885">
      <w:rPr>
        <w:sz w:val="14"/>
        <w:szCs w:val="14"/>
      </w:rPr>
      <w:instrText xml:space="preserve"> PAGE </w:instrText>
    </w:r>
    <w:r w:rsidR="00367EBE" w:rsidRPr="004D6885">
      <w:rPr>
        <w:sz w:val="14"/>
        <w:szCs w:val="14"/>
      </w:rPr>
      <w:fldChar w:fldCharType="separate"/>
    </w:r>
    <w:r w:rsidR="00733705">
      <w:rPr>
        <w:noProof/>
        <w:sz w:val="14"/>
        <w:szCs w:val="14"/>
      </w:rPr>
      <w:t>2</w:t>
    </w:r>
    <w:r w:rsidR="00367EBE" w:rsidRPr="004D6885">
      <w:rPr>
        <w:sz w:val="14"/>
        <w:szCs w:val="14"/>
      </w:rPr>
      <w:fldChar w:fldCharType="end"/>
    </w:r>
    <w:r w:rsidRPr="004D6885">
      <w:rPr>
        <w:sz w:val="14"/>
        <w:szCs w:val="14"/>
      </w:rPr>
      <w:t>/</w:t>
    </w:r>
    <w:r w:rsidR="00367EBE" w:rsidRPr="004D6885">
      <w:rPr>
        <w:sz w:val="14"/>
        <w:szCs w:val="14"/>
      </w:rPr>
      <w:fldChar w:fldCharType="begin"/>
    </w:r>
    <w:r w:rsidRPr="004D6885">
      <w:rPr>
        <w:sz w:val="14"/>
        <w:szCs w:val="14"/>
      </w:rPr>
      <w:instrText xml:space="preserve"> NUMPAGES </w:instrText>
    </w:r>
    <w:r w:rsidR="00367EBE" w:rsidRPr="004D6885">
      <w:rPr>
        <w:sz w:val="14"/>
        <w:szCs w:val="14"/>
      </w:rPr>
      <w:fldChar w:fldCharType="separate"/>
    </w:r>
    <w:r w:rsidR="00733705">
      <w:rPr>
        <w:noProof/>
        <w:sz w:val="14"/>
        <w:szCs w:val="14"/>
      </w:rPr>
      <w:t>2</w:t>
    </w:r>
    <w:r w:rsidR="00367EBE" w:rsidRPr="004D6885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A5" w:rsidRDefault="00CD30A5" w:rsidP="00F261E5">
    <w:pPr>
      <w:pStyle w:val="Stopka"/>
    </w:pPr>
  </w:p>
  <w:p w:rsidR="00CD30A5" w:rsidRDefault="00CD30A5" w:rsidP="00F26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A5" w:rsidRDefault="00CD30A5">
      <w:r>
        <w:separator/>
      </w:r>
    </w:p>
  </w:footnote>
  <w:footnote w:type="continuationSeparator" w:id="0">
    <w:p w:rsidR="00CD30A5" w:rsidRDefault="00CD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A5" w:rsidRDefault="00367EB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2.15pt;z-index:-251658752;mso-position-horizontal:center;mso-position-horizontal-relative:margin;mso-position-vertical:center;mso-position-vertical-relative:margin" wrapcoords="-27 0 -27 21581 21600 21581 21600 0 -27 0">
          <v:imagedata r:id="rId1" o:title="znak_wodny-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B4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44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C6C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76D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04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22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825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42B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C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96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486B"/>
    <w:multiLevelType w:val="multilevel"/>
    <w:tmpl w:val="ED5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74244"/>
    <w:multiLevelType w:val="multilevel"/>
    <w:tmpl w:val="BF6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21E4F"/>
    <w:multiLevelType w:val="hybridMultilevel"/>
    <w:tmpl w:val="E2989878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70626"/>
    <w:multiLevelType w:val="multilevel"/>
    <w:tmpl w:val="111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BB38D1"/>
    <w:multiLevelType w:val="multilevel"/>
    <w:tmpl w:val="E25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3A1526"/>
    <w:multiLevelType w:val="hybridMultilevel"/>
    <w:tmpl w:val="886AB5D4"/>
    <w:lvl w:ilvl="0" w:tplc="2C60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5B09FE"/>
    <w:multiLevelType w:val="hybridMultilevel"/>
    <w:tmpl w:val="60C0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6507B"/>
    <w:multiLevelType w:val="multilevel"/>
    <w:tmpl w:val="6BA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11B40"/>
    <w:multiLevelType w:val="multilevel"/>
    <w:tmpl w:val="3F5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316FA4"/>
    <w:multiLevelType w:val="multilevel"/>
    <w:tmpl w:val="EA7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6293D"/>
    <w:multiLevelType w:val="hybridMultilevel"/>
    <w:tmpl w:val="696A7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9E0F87"/>
    <w:multiLevelType w:val="hybridMultilevel"/>
    <w:tmpl w:val="BF2A2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03ED4"/>
    <w:multiLevelType w:val="multilevel"/>
    <w:tmpl w:val="301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C696E"/>
    <w:multiLevelType w:val="multilevel"/>
    <w:tmpl w:val="C24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7283A"/>
    <w:multiLevelType w:val="multilevel"/>
    <w:tmpl w:val="D1B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168D7"/>
    <w:multiLevelType w:val="multilevel"/>
    <w:tmpl w:val="962C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04A71"/>
    <w:multiLevelType w:val="hybridMultilevel"/>
    <w:tmpl w:val="06400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525859"/>
    <w:multiLevelType w:val="hybridMultilevel"/>
    <w:tmpl w:val="0D32A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BA388A"/>
    <w:multiLevelType w:val="multilevel"/>
    <w:tmpl w:val="77F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526F3"/>
    <w:multiLevelType w:val="hybridMultilevel"/>
    <w:tmpl w:val="1C22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122CC"/>
    <w:multiLevelType w:val="hybridMultilevel"/>
    <w:tmpl w:val="57B4E8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B4871"/>
    <w:multiLevelType w:val="multilevel"/>
    <w:tmpl w:val="90D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932F8"/>
    <w:multiLevelType w:val="hybridMultilevel"/>
    <w:tmpl w:val="21F64470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3"/>
  </w:num>
  <w:num w:numId="19">
    <w:abstractNumId w:val="32"/>
  </w:num>
  <w:num w:numId="20">
    <w:abstractNumId w:val="10"/>
  </w:num>
  <w:num w:numId="21">
    <w:abstractNumId w:val="28"/>
  </w:num>
  <w:num w:numId="22">
    <w:abstractNumId w:val="12"/>
  </w:num>
  <w:num w:numId="23">
    <w:abstractNumId w:val="33"/>
  </w:num>
  <w:num w:numId="24">
    <w:abstractNumId w:val="20"/>
  </w:num>
  <w:num w:numId="25">
    <w:abstractNumId w:val="22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18"/>
  </w:num>
  <w:num w:numId="30">
    <w:abstractNumId w:val="29"/>
  </w:num>
  <w:num w:numId="31">
    <w:abstractNumId w:val="26"/>
  </w:num>
  <w:num w:numId="32">
    <w:abstractNumId w:val="16"/>
  </w:num>
  <w:num w:numId="33">
    <w:abstractNumId w:val="31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D20"/>
    <w:rsid w:val="00007E63"/>
    <w:rsid w:val="000204EC"/>
    <w:rsid w:val="00053CF2"/>
    <w:rsid w:val="00055143"/>
    <w:rsid w:val="00056045"/>
    <w:rsid w:val="000576EE"/>
    <w:rsid w:val="00065789"/>
    <w:rsid w:val="00077E10"/>
    <w:rsid w:val="000825C6"/>
    <w:rsid w:val="00097AEF"/>
    <w:rsid w:val="000A5752"/>
    <w:rsid w:val="000A5ADF"/>
    <w:rsid w:val="000A6ED8"/>
    <w:rsid w:val="000B57CD"/>
    <w:rsid w:val="000C744E"/>
    <w:rsid w:val="000D641E"/>
    <w:rsid w:val="000E5F54"/>
    <w:rsid w:val="00121A38"/>
    <w:rsid w:val="0012219A"/>
    <w:rsid w:val="001309BA"/>
    <w:rsid w:val="00130C1F"/>
    <w:rsid w:val="00135E4F"/>
    <w:rsid w:val="00141459"/>
    <w:rsid w:val="00143A44"/>
    <w:rsid w:val="00153615"/>
    <w:rsid w:val="0016435D"/>
    <w:rsid w:val="0016605F"/>
    <w:rsid w:val="00172B94"/>
    <w:rsid w:val="00180DF6"/>
    <w:rsid w:val="00190D4E"/>
    <w:rsid w:val="001B2867"/>
    <w:rsid w:val="001E690C"/>
    <w:rsid w:val="002018DC"/>
    <w:rsid w:val="00205669"/>
    <w:rsid w:val="00207BAC"/>
    <w:rsid w:val="002102EE"/>
    <w:rsid w:val="00212066"/>
    <w:rsid w:val="002145D2"/>
    <w:rsid w:val="002162A2"/>
    <w:rsid w:val="00217A35"/>
    <w:rsid w:val="00220949"/>
    <w:rsid w:val="00230BB8"/>
    <w:rsid w:val="00236227"/>
    <w:rsid w:val="00241503"/>
    <w:rsid w:val="00245293"/>
    <w:rsid w:val="00250856"/>
    <w:rsid w:val="00256655"/>
    <w:rsid w:val="00256C2A"/>
    <w:rsid w:val="00271100"/>
    <w:rsid w:val="00277F03"/>
    <w:rsid w:val="00293E6F"/>
    <w:rsid w:val="002970A6"/>
    <w:rsid w:val="00297B66"/>
    <w:rsid w:val="002B0AA0"/>
    <w:rsid w:val="002B1F60"/>
    <w:rsid w:val="002B6140"/>
    <w:rsid w:val="002B7EEC"/>
    <w:rsid w:val="002F292D"/>
    <w:rsid w:val="00300C4E"/>
    <w:rsid w:val="00314FA5"/>
    <w:rsid w:val="00323052"/>
    <w:rsid w:val="00325852"/>
    <w:rsid w:val="00335E41"/>
    <w:rsid w:val="00336B3D"/>
    <w:rsid w:val="00344990"/>
    <w:rsid w:val="00345256"/>
    <w:rsid w:val="00350CFB"/>
    <w:rsid w:val="0036002C"/>
    <w:rsid w:val="003656E3"/>
    <w:rsid w:val="00366D3B"/>
    <w:rsid w:val="0036781B"/>
    <w:rsid w:val="00367EBE"/>
    <w:rsid w:val="00381BF2"/>
    <w:rsid w:val="003862AC"/>
    <w:rsid w:val="003934A7"/>
    <w:rsid w:val="003A0A5C"/>
    <w:rsid w:val="003A2231"/>
    <w:rsid w:val="003B1764"/>
    <w:rsid w:val="003B4793"/>
    <w:rsid w:val="003C2B4D"/>
    <w:rsid w:val="003C4561"/>
    <w:rsid w:val="003D79E5"/>
    <w:rsid w:val="003E26CD"/>
    <w:rsid w:val="003E3AA4"/>
    <w:rsid w:val="003E709B"/>
    <w:rsid w:val="003F20D6"/>
    <w:rsid w:val="00410A92"/>
    <w:rsid w:val="00427DC7"/>
    <w:rsid w:val="00431065"/>
    <w:rsid w:val="00441E5B"/>
    <w:rsid w:val="0044741C"/>
    <w:rsid w:val="004508B6"/>
    <w:rsid w:val="004512F0"/>
    <w:rsid w:val="00461DC0"/>
    <w:rsid w:val="00475936"/>
    <w:rsid w:val="004A21ED"/>
    <w:rsid w:val="004C0348"/>
    <w:rsid w:val="004D6885"/>
    <w:rsid w:val="004E5C8D"/>
    <w:rsid w:val="00514B81"/>
    <w:rsid w:val="00550845"/>
    <w:rsid w:val="00555122"/>
    <w:rsid w:val="00564A93"/>
    <w:rsid w:val="00577A59"/>
    <w:rsid w:val="00577BCF"/>
    <w:rsid w:val="005819CE"/>
    <w:rsid w:val="00591013"/>
    <w:rsid w:val="005969C1"/>
    <w:rsid w:val="005A3893"/>
    <w:rsid w:val="005A39BB"/>
    <w:rsid w:val="005A3C7C"/>
    <w:rsid w:val="005A4B32"/>
    <w:rsid w:val="005C43FD"/>
    <w:rsid w:val="005C5E14"/>
    <w:rsid w:val="005D18D1"/>
    <w:rsid w:val="005F3AA0"/>
    <w:rsid w:val="005F730D"/>
    <w:rsid w:val="0060030C"/>
    <w:rsid w:val="00603727"/>
    <w:rsid w:val="006050A8"/>
    <w:rsid w:val="00607450"/>
    <w:rsid w:val="00610576"/>
    <w:rsid w:val="006410BF"/>
    <w:rsid w:val="00642964"/>
    <w:rsid w:val="00647774"/>
    <w:rsid w:val="00651A37"/>
    <w:rsid w:val="006530C6"/>
    <w:rsid w:val="0066123A"/>
    <w:rsid w:val="00661FCB"/>
    <w:rsid w:val="00663D20"/>
    <w:rsid w:val="006643D1"/>
    <w:rsid w:val="006656DA"/>
    <w:rsid w:val="00691367"/>
    <w:rsid w:val="00694B6A"/>
    <w:rsid w:val="006A6106"/>
    <w:rsid w:val="006B2EB2"/>
    <w:rsid w:val="006B44CA"/>
    <w:rsid w:val="006C00E4"/>
    <w:rsid w:val="006E3E55"/>
    <w:rsid w:val="00701FA2"/>
    <w:rsid w:val="00721FFD"/>
    <w:rsid w:val="00723017"/>
    <w:rsid w:val="00731E04"/>
    <w:rsid w:val="0073335F"/>
    <w:rsid w:val="00733705"/>
    <w:rsid w:val="00762E85"/>
    <w:rsid w:val="007734E5"/>
    <w:rsid w:val="007878BA"/>
    <w:rsid w:val="007A69CA"/>
    <w:rsid w:val="007B7A40"/>
    <w:rsid w:val="007E26C4"/>
    <w:rsid w:val="007F1692"/>
    <w:rsid w:val="007F1B42"/>
    <w:rsid w:val="007F3E9A"/>
    <w:rsid w:val="00811BE5"/>
    <w:rsid w:val="008232EE"/>
    <w:rsid w:val="00826EF2"/>
    <w:rsid w:val="0083610A"/>
    <w:rsid w:val="008435B4"/>
    <w:rsid w:val="0084548C"/>
    <w:rsid w:val="0084594B"/>
    <w:rsid w:val="00873976"/>
    <w:rsid w:val="00875B83"/>
    <w:rsid w:val="0088160D"/>
    <w:rsid w:val="0088549F"/>
    <w:rsid w:val="008873E4"/>
    <w:rsid w:val="008955E8"/>
    <w:rsid w:val="008A18A1"/>
    <w:rsid w:val="008A4D43"/>
    <w:rsid w:val="008F7D65"/>
    <w:rsid w:val="00903F62"/>
    <w:rsid w:val="00905D61"/>
    <w:rsid w:val="00914039"/>
    <w:rsid w:val="009140B8"/>
    <w:rsid w:val="00916B2A"/>
    <w:rsid w:val="00920FF4"/>
    <w:rsid w:val="009336CC"/>
    <w:rsid w:val="00935710"/>
    <w:rsid w:val="00956398"/>
    <w:rsid w:val="00957D41"/>
    <w:rsid w:val="009765D0"/>
    <w:rsid w:val="00984F47"/>
    <w:rsid w:val="00987102"/>
    <w:rsid w:val="009C358C"/>
    <w:rsid w:val="009F584F"/>
    <w:rsid w:val="00A005FB"/>
    <w:rsid w:val="00A05247"/>
    <w:rsid w:val="00A07418"/>
    <w:rsid w:val="00A24D6D"/>
    <w:rsid w:val="00A27621"/>
    <w:rsid w:val="00A27F20"/>
    <w:rsid w:val="00A27FCA"/>
    <w:rsid w:val="00A401B3"/>
    <w:rsid w:val="00A43D88"/>
    <w:rsid w:val="00A47B9A"/>
    <w:rsid w:val="00A73CB1"/>
    <w:rsid w:val="00A762CC"/>
    <w:rsid w:val="00A816F2"/>
    <w:rsid w:val="00A86D58"/>
    <w:rsid w:val="00A92E24"/>
    <w:rsid w:val="00A9608A"/>
    <w:rsid w:val="00AB56BE"/>
    <w:rsid w:val="00AB60B5"/>
    <w:rsid w:val="00AE4925"/>
    <w:rsid w:val="00AF094C"/>
    <w:rsid w:val="00AF269C"/>
    <w:rsid w:val="00B02AD0"/>
    <w:rsid w:val="00B124AF"/>
    <w:rsid w:val="00B15AF9"/>
    <w:rsid w:val="00B16B9A"/>
    <w:rsid w:val="00B3063A"/>
    <w:rsid w:val="00B35781"/>
    <w:rsid w:val="00B367DD"/>
    <w:rsid w:val="00B55DC5"/>
    <w:rsid w:val="00B633C0"/>
    <w:rsid w:val="00B73AF4"/>
    <w:rsid w:val="00B76825"/>
    <w:rsid w:val="00B81B31"/>
    <w:rsid w:val="00B84451"/>
    <w:rsid w:val="00B86744"/>
    <w:rsid w:val="00B906E7"/>
    <w:rsid w:val="00B90958"/>
    <w:rsid w:val="00BB13A8"/>
    <w:rsid w:val="00BB389F"/>
    <w:rsid w:val="00BD035E"/>
    <w:rsid w:val="00BF14D9"/>
    <w:rsid w:val="00C064B0"/>
    <w:rsid w:val="00C2127D"/>
    <w:rsid w:val="00C21291"/>
    <w:rsid w:val="00C232F3"/>
    <w:rsid w:val="00C2339C"/>
    <w:rsid w:val="00C53C41"/>
    <w:rsid w:val="00C561BD"/>
    <w:rsid w:val="00C6025F"/>
    <w:rsid w:val="00C67FA4"/>
    <w:rsid w:val="00C70E88"/>
    <w:rsid w:val="00C82E86"/>
    <w:rsid w:val="00C84345"/>
    <w:rsid w:val="00CA0398"/>
    <w:rsid w:val="00CA3C18"/>
    <w:rsid w:val="00CA5C1D"/>
    <w:rsid w:val="00CA772E"/>
    <w:rsid w:val="00CC1016"/>
    <w:rsid w:val="00CC78F1"/>
    <w:rsid w:val="00CD26BE"/>
    <w:rsid w:val="00CD30A5"/>
    <w:rsid w:val="00CD4AC9"/>
    <w:rsid w:val="00CE6477"/>
    <w:rsid w:val="00CF3792"/>
    <w:rsid w:val="00CF6A25"/>
    <w:rsid w:val="00D05152"/>
    <w:rsid w:val="00D226B9"/>
    <w:rsid w:val="00D23966"/>
    <w:rsid w:val="00D33992"/>
    <w:rsid w:val="00D46057"/>
    <w:rsid w:val="00D52794"/>
    <w:rsid w:val="00D5635C"/>
    <w:rsid w:val="00D627A1"/>
    <w:rsid w:val="00D62F5F"/>
    <w:rsid w:val="00D6329A"/>
    <w:rsid w:val="00D72DF8"/>
    <w:rsid w:val="00D81AFC"/>
    <w:rsid w:val="00D846BF"/>
    <w:rsid w:val="00D8547D"/>
    <w:rsid w:val="00D8681F"/>
    <w:rsid w:val="00D869AF"/>
    <w:rsid w:val="00DB5AEE"/>
    <w:rsid w:val="00DC0B68"/>
    <w:rsid w:val="00DC191D"/>
    <w:rsid w:val="00DE1394"/>
    <w:rsid w:val="00E237FF"/>
    <w:rsid w:val="00E25E6A"/>
    <w:rsid w:val="00E35A19"/>
    <w:rsid w:val="00E52576"/>
    <w:rsid w:val="00E5289F"/>
    <w:rsid w:val="00E56618"/>
    <w:rsid w:val="00E6760D"/>
    <w:rsid w:val="00E75D73"/>
    <w:rsid w:val="00E84DF6"/>
    <w:rsid w:val="00EA1A1E"/>
    <w:rsid w:val="00EA4AAA"/>
    <w:rsid w:val="00ED0931"/>
    <w:rsid w:val="00ED1351"/>
    <w:rsid w:val="00ED3E79"/>
    <w:rsid w:val="00EE03D7"/>
    <w:rsid w:val="00F22379"/>
    <w:rsid w:val="00F261E5"/>
    <w:rsid w:val="00F40755"/>
    <w:rsid w:val="00F426EA"/>
    <w:rsid w:val="00F462D8"/>
    <w:rsid w:val="00F47595"/>
    <w:rsid w:val="00F54871"/>
    <w:rsid w:val="00F657E3"/>
    <w:rsid w:val="00F765F5"/>
    <w:rsid w:val="00F813D4"/>
    <w:rsid w:val="00F8165E"/>
    <w:rsid w:val="00F86BCA"/>
    <w:rsid w:val="00F87BE5"/>
    <w:rsid w:val="00FA0702"/>
    <w:rsid w:val="00FB079F"/>
    <w:rsid w:val="00FB14AF"/>
    <w:rsid w:val="00FB2F82"/>
    <w:rsid w:val="00FB328F"/>
    <w:rsid w:val="00FB68B6"/>
    <w:rsid w:val="00FB7E24"/>
    <w:rsid w:val="00FC1345"/>
    <w:rsid w:val="00FD6F3B"/>
    <w:rsid w:val="00FE0589"/>
    <w:rsid w:val="00FE0B14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7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D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11Trescpisma"/>
    <w:next w:val="08Sygnaturapisma"/>
    <w:rsid w:val="003F20D6"/>
    <w:pPr>
      <w:spacing w:before="360"/>
      <w:jc w:val="right"/>
    </w:pPr>
    <w:rPr>
      <w:sz w:val="18"/>
      <w:szCs w:val="20"/>
    </w:rPr>
  </w:style>
  <w:style w:type="paragraph" w:customStyle="1" w:styleId="08Sygnaturapisma">
    <w:name w:val="@08.Sygnatura_pisma"/>
    <w:basedOn w:val="11Trescpisma"/>
    <w:next w:val="10Szanowny"/>
    <w:rsid w:val="004A21ED"/>
    <w:pPr>
      <w:spacing w:after="120"/>
    </w:pPr>
    <w:rPr>
      <w:sz w:val="16"/>
    </w:rPr>
  </w:style>
  <w:style w:type="paragraph" w:customStyle="1" w:styleId="10Szanowny">
    <w:name w:val="@10.Szanowny"/>
    <w:basedOn w:val="11Trescpisma"/>
    <w:next w:val="11Trescpisma"/>
    <w:rsid w:val="004A21ED"/>
  </w:style>
  <w:style w:type="paragraph" w:customStyle="1" w:styleId="11Trescpisma">
    <w:name w:val="@11.Tresc_pisma"/>
    <w:basedOn w:val="Normalny"/>
    <w:rsid w:val="00D627A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03ImieiNazwisko">
    <w:name w:val="@03.Imie_i_Nazwisko"/>
    <w:basedOn w:val="11Trescpisma"/>
    <w:next w:val="04StanowiskoAdresata"/>
    <w:rsid w:val="003F20D6"/>
  </w:style>
  <w:style w:type="paragraph" w:customStyle="1" w:styleId="12Zwyrazamiszacunku">
    <w:name w:val="@12.Z_wyrazami_szacunku"/>
    <w:basedOn w:val="07Datapisma"/>
    <w:next w:val="13Podpisujacypismo"/>
    <w:rsid w:val="00D627A1"/>
    <w:pPr>
      <w:jc w:val="left"/>
    </w:pPr>
    <w:rPr>
      <w:sz w:val="20"/>
    </w:rPr>
  </w:style>
  <w:style w:type="paragraph" w:customStyle="1" w:styleId="13Podpisujacypismo">
    <w:name w:val="@13.Podpisujacy_pismo"/>
    <w:basedOn w:val="11Trescpisma"/>
    <w:next w:val="14StanowiskoPodpisujacego"/>
    <w:rsid w:val="003F20D6"/>
    <w:pPr>
      <w:spacing w:before="540"/>
    </w:pPr>
  </w:style>
  <w:style w:type="paragraph" w:customStyle="1" w:styleId="14StanowiskoPodpisujacego">
    <w:name w:val="@14.StanowiskoPodpisujacego"/>
    <w:basedOn w:val="11Trescpisma"/>
    <w:rsid w:val="007878BA"/>
    <w:pPr>
      <w:spacing w:before="0"/>
    </w:pPr>
    <w:rPr>
      <w:sz w:val="18"/>
    </w:rPr>
  </w:style>
  <w:style w:type="paragraph" w:customStyle="1" w:styleId="05Adresulica">
    <w:name w:val="@05.Adres_ulica"/>
    <w:basedOn w:val="11Trescpisma"/>
    <w:next w:val="06Adresmiasto"/>
    <w:rsid w:val="003F20D6"/>
    <w:rPr>
      <w:sz w:val="18"/>
    </w:rPr>
  </w:style>
  <w:style w:type="paragraph" w:customStyle="1" w:styleId="06Adresmiasto">
    <w:name w:val="@06.Adres_miasto"/>
    <w:basedOn w:val="11Trescpisma"/>
    <w:next w:val="07Datapisma"/>
    <w:rsid w:val="003F20D6"/>
    <w:pPr>
      <w:spacing w:before="0" w:after="180"/>
    </w:pPr>
    <w:rPr>
      <w:sz w:val="18"/>
    </w:rPr>
  </w:style>
  <w:style w:type="paragraph" w:customStyle="1" w:styleId="02Instytucja2">
    <w:name w:val="@02.Instytucja2"/>
    <w:basedOn w:val="01Instytucja1"/>
    <w:next w:val="03ImieiNazwisko"/>
    <w:rsid w:val="003F20D6"/>
    <w:pPr>
      <w:spacing w:after="100"/>
    </w:pPr>
  </w:style>
  <w:style w:type="paragraph" w:styleId="Stopka">
    <w:name w:val="footer"/>
    <w:basedOn w:val="Normalny"/>
    <w:rsid w:val="00D05152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styleId="Tekstdymka">
    <w:name w:val="Balloon Text"/>
    <w:basedOn w:val="Normalny"/>
    <w:semiHidden/>
    <w:rsid w:val="00F261E5"/>
    <w:rPr>
      <w:rFonts w:ascii="Tahoma" w:hAnsi="Tahoma" w:cs="Tahoma"/>
      <w:sz w:val="16"/>
      <w:szCs w:val="16"/>
    </w:rPr>
  </w:style>
  <w:style w:type="paragraph" w:customStyle="1" w:styleId="17Zalaczniki">
    <w:name w:val="@17.Zalaczniki"/>
    <w:basedOn w:val="11Trescpisma"/>
    <w:next w:val="18Zalacznikilista"/>
    <w:rsid w:val="00AB60B5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607450"/>
    <w:pPr>
      <w:tabs>
        <w:tab w:val="center" w:pos="4536"/>
        <w:tab w:val="right" w:pos="9072"/>
      </w:tabs>
    </w:pPr>
  </w:style>
  <w:style w:type="paragraph" w:customStyle="1" w:styleId="01Instytucja1">
    <w:name w:val="@01.Instytucja1"/>
    <w:basedOn w:val="11Trescpisma"/>
    <w:next w:val="02Instytucja2"/>
    <w:rsid w:val="00D627A1"/>
    <w:pPr>
      <w:spacing w:before="0"/>
    </w:pPr>
    <w:rPr>
      <w:bCs/>
      <w:szCs w:val="20"/>
    </w:rPr>
  </w:style>
  <w:style w:type="paragraph" w:customStyle="1" w:styleId="04StanowiskoAdresata">
    <w:name w:val="@04.StanowiskoAdresata"/>
    <w:basedOn w:val="11Trescpisma"/>
    <w:rsid w:val="003F20D6"/>
    <w:pPr>
      <w:spacing w:before="0" w:after="100"/>
    </w:pPr>
    <w:rPr>
      <w:bCs/>
      <w:szCs w:val="20"/>
    </w:rPr>
  </w:style>
  <w:style w:type="paragraph" w:customStyle="1" w:styleId="16Sporzadzil">
    <w:name w:val="@16.Sporzadzil"/>
    <w:basedOn w:val="14StanowiskoPodpisujacego"/>
    <w:rsid w:val="007878BA"/>
    <w:rPr>
      <w:sz w:val="16"/>
    </w:rPr>
  </w:style>
  <w:style w:type="paragraph" w:customStyle="1" w:styleId="19Dowiadomosci">
    <w:name w:val="@19.Do_wiadomosci"/>
    <w:basedOn w:val="11Trescpisma"/>
    <w:rsid w:val="00AB60B5"/>
    <w:rPr>
      <w:sz w:val="16"/>
    </w:rPr>
  </w:style>
  <w:style w:type="paragraph" w:customStyle="1" w:styleId="18Zalacznikilista">
    <w:name w:val="@18.Zalaczniki_lista"/>
    <w:basedOn w:val="11Trescpisma"/>
    <w:rsid w:val="003F20D6"/>
    <w:pPr>
      <w:tabs>
        <w:tab w:val="num" w:pos="720"/>
      </w:tabs>
      <w:spacing w:before="0"/>
      <w:ind w:left="714" w:hanging="357"/>
    </w:pPr>
    <w:rPr>
      <w:sz w:val="16"/>
    </w:rPr>
  </w:style>
  <w:style w:type="paragraph" w:customStyle="1" w:styleId="09Dotyczy">
    <w:name w:val="@09.Dotyczy"/>
    <w:basedOn w:val="11Trescpisma"/>
    <w:rsid w:val="004A21ED"/>
    <w:pPr>
      <w:spacing w:before="120" w:after="120"/>
    </w:pPr>
    <w:rPr>
      <w:sz w:val="16"/>
    </w:rPr>
  </w:style>
  <w:style w:type="character" w:customStyle="1" w:styleId="NagwekZnak">
    <w:name w:val="Nagłówek Znak"/>
    <w:link w:val="Nagwek"/>
    <w:uiPriority w:val="99"/>
    <w:rsid w:val="00607450"/>
    <w:rPr>
      <w:sz w:val="24"/>
      <w:szCs w:val="24"/>
    </w:rPr>
  </w:style>
  <w:style w:type="paragraph" w:customStyle="1" w:styleId="20Dowiadomoscilista">
    <w:name w:val="@20.Do_wiadomosci_lista"/>
    <w:basedOn w:val="11Trescpisma"/>
    <w:rsid w:val="003F20D6"/>
    <w:pPr>
      <w:numPr>
        <w:numId w:val="27"/>
      </w:numPr>
      <w:spacing w:before="0"/>
      <w:ind w:left="714" w:hanging="357"/>
    </w:pPr>
    <w:rPr>
      <w:sz w:val="16"/>
    </w:rPr>
  </w:style>
  <w:style w:type="paragraph" w:customStyle="1" w:styleId="15Spraweprowadzi">
    <w:name w:val="@15.Sprawe_prowadzi"/>
    <w:basedOn w:val="11Trescpisma"/>
    <w:rsid w:val="002970A6"/>
    <w:pPr>
      <w:spacing w:before="0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05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905D6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05D61"/>
    <w:rPr>
      <w:color w:val="0000FF"/>
      <w:u w:val="single"/>
    </w:rPr>
  </w:style>
  <w:style w:type="character" w:customStyle="1" w:styleId="articlecontentadditional">
    <w:name w:val="articlecontent__additional"/>
    <w:basedOn w:val="Domylnaczcionkaakapitu"/>
    <w:rsid w:val="00905D61"/>
  </w:style>
  <w:style w:type="paragraph" w:styleId="Akapitzlist">
    <w:name w:val="List Paragraph"/>
    <w:basedOn w:val="Normalny"/>
    <w:uiPriority w:val="99"/>
    <w:qFormat/>
    <w:rsid w:val="00905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5122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461D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B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B83"/>
  </w:style>
  <w:style w:type="character" w:styleId="Odwoanieprzypisukocowego">
    <w:name w:val="endnote reference"/>
    <w:basedOn w:val="Domylnaczcionkaakapitu"/>
    <w:uiPriority w:val="99"/>
    <w:semiHidden/>
    <w:unhideWhenUsed/>
    <w:rsid w:val="00875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5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5F5"/>
  </w:style>
  <w:style w:type="character" w:styleId="Odwoanieprzypisudolnego">
    <w:name w:val="footnote reference"/>
    <w:basedOn w:val="Domylnaczcionkaakapitu"/>
    <w:uiPriority w:val="99"/>
    <w:semiHidden/>
    <w:unhideWhenUsed/>
    <w:rsid w:val="00F765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3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345"/>
    <w:rPr>
      <w:b/>
      <w:bCs/>
    </w:rPr>
  </w:style>
  <w:style w:type="table" w:styleId="Tabela-Siatka">
    <w:name w:val="Table Grid"/>
    <w:basedOn w:val="Standardowy"/>
    <w:uiPriority w:val="59"/>
    <w:rsid w:val="00256C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ienpiec.pl/kawka-plus" TargetMode="External"/><Relationship Id="rId13" Type="http://schemas.openxmlformats.org/officeDocument/2006/relationships/hyperlink" Target="https://zmienpiec.pl/asystenci-zmien-piec-na-kolejnych-wroclawskich-osiedla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mienpiec.pl/" TargetMode="External"/><Relationship Id="rId12" Type="http://schemas.openxmlformats.org/officeDocument/2006/relationships/hyperlink" Target="https://zmienpiec.pl/doradztwo-energetyczne-zmien-piec-wroclaw" TargetMode="External"/><Relationship Id="rId17" Type="http://schemas.openxmlformats.org/officeDocument/2006/relationships/hyperlink" Target="mailto:zmienpiec@um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orodzina.pl/wszystkie-audycje/ekspert-radzi-zmien-piec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mienpiec.pl/zwolnienia-z-czynsz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oclaw.tvp.pl/49063511/zmien-piec" TargetMode="External"/><Relationship Id="rId10" Type="http://schemas.openxmlformats.org/officeDocument/2006/relationships/hyperlink" Target="https://zmienpiec.pl/lokalny-program-oslonow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mienpiec.pl/termo-kawka" TargetMode="External"/><Relationship Id="rId14" Type="http://schemas.openxmlformats.org/officeDocument/2006/relationships/hyperlink" Target="https://zmienpiec.pl/spotkania-online-ekspert-radzi-zmien-piec-wrocla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pase01\Desktop\DZR_%5bDZR%5d_%5bDZR-Departament%20Zrownowazonego%20Rozwoju(L)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DZR_[DZR]_[DZR-Departament Zrownowazonego Rozwoju(L)]</Template>
  <TotalTime>0</TotalTime>
  <Pages>1</Pages>
  <Words>369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firmy/instytucji</vt:lpstr>
    </vt:vector>
  </TitlesOfParts>
  <Company>UMWrocław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firmy/instytucji</dc:title>
  <dc:creator>umpase01</dc:creator>
  <cp:lastModifiedBy>umalma05</cp:lastModifiedBy>
  <cp:revision>2</cp:revision>
  <cp:lastPrinted>2020-09-11T09:51:00Z</cp:lastPrinted>
  <dcterms:created xsi:type="dcterms:W3CDTF">2020-09-18T10:00:00Z</dcterms:created>
  <dcterms:modified xsi:type="dcterms:W3CDTF">2020-09-18T10:00:00Z</dcterms:modified>
</cp:coreProperties>
</file>